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F4" w:rsidRPr="00A14AF4" w:rsidRDefault="00A14AF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AF4" w:rsidRPr="00A14AF4" w:rsidRDefault="00A14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АДМИНИСТРАЦИЯ ГОРОДА РОСТОВА-НА-ДОНУ</w:t>
      </w:r>
    </w:p>
    <w:p w:rsidR="00A14AF4" w:rsidRPr="00A14AF4" w:rsidRDefault="00A14AF4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14AF4" w:rsidRPr="00A14AF4" w:rsidRDefault="00A14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от 25 ноября 2019 г. N 1088</w:t>
      </w:r>
    </w:p>
    <w:p w:rsidR="00A14AF4" w:rsidRPr="00A14AF4" w:rsidRDefault="00A14AF4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A14AF4" w:rsidRPr="00A14AF4" w:rsidRDefault="00A14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ГОРОДА РОСТОВА-НА-ДОНУ ОТ 27.02.2012 N 111 "ОБ УТВЕРЖДЕНИИ</w:t>
      </w:r>
    </w:p>
    <w:p w:rsidR="00A14AF4" w:rsidRPr="00A14AF4" w:rsidRDefault="00A14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ТАРИФОВ НА ПЛАТНЫЕ ОБРАЗОВАТЕЛЬНЫЕ УСЛУГИ, ПРЕДОСТАВЛЯЕМЫЕ</w:t>
      </w:r>
    </w:p>
    <w:p w:rsidR="00A14AF4" w:rsidRPr="00A14AF4" w:rsidRDefault="00A14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МУНИЦИПАЛЬНЫМИ ОБРАЗОВАТЕЛЬНЫМИ УЧРЕЖДЕНИЯМИ ОКТЯБРЬСКОГО</w:t>
      </w:r>
    </w:p>
    <w:p w:rsidR="00A14AF4" w:rsidRPr="00A14AF4" w:rsidRDefault="00A14A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РАЙОНА ГОРОДА РОСТОВА-НА-ДОНУ" (РЕД. ОТ 16.11.2018)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Федерации", </w:t>
      </w:r>
      <w:hyperlink r:id="rId5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Ростовской-на-Дону городской Думы от 28.08.2012 N 318 "О принятии положения "О порядке установления тарифов (цены, платы) на регулируемые услуги (работы, товары) муниципальных предприятий и учреждений города Ростова-на-Дону, а также юридических лиц, осуществляющих регулируемые виды деятельности), </w:t>
      </w:r>
      <w:hyperlink r:id="rId6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Администрации города Ростова-на-Дону от 12.08.2014 N 900 "Об утверждении Методики расчета тарифов на платные образовательные услуги, предоставляемые муниципальными образовательными учреждениями города Ростова-на-Дону", в связи с объективным изменением условий деятельности учреждений, влияющих на стоимость услуг этих учреждений, постановляю: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7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Администрации города Ростова-на-Дону от 27.02.2012 N 111 "Об утверждении тарифов на платные образовательные услуги, предоставляемые муниципальными образовательными учреждениями Октябрьского района города Ростова-на-Дону" (ред. от 16.11.2018) следующие изменения: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8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"4. Контроль за выполнением постановления возложить на заместителя главы Администрации города Ростова-на-Дону по экономике </w:t>
      </w:r>
      <w:proofErr w:type="spellStart"/>
      <w:r w:rsidRPr="00A14AF4">
        <w:rPr>
          <w:rFonts w:ascii="Times New Roman" w:hAnsi="Times New Roman" w:cs="Times New Roman"/>
          <w:sz w:val="24"/>
          <w:szCs w:val="24"/>
        </w:rPr>
        <w:t>Камбулову</w:t>
      </w:r>
      <w:proofErr w:type="spellEnd"/>
      <w:r w:rsidRPr="00A14AF4">
        <w:rPr>
          <w:rFonts w:ascii="Times New Roman" w:hAnsi="Times New Roman" w:cs="Times New Roman"/>
          <w:sz w:val="24"/>
          <w:szCs w:val="24"/>
        </w:rPr>
        <w:t xml:space="preserve"> С.А. и заместителя главы Администрации города Ростова-на-Дону по социальным вопросам Кожухову Е.Н.".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9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A14AF4">
        <w:rPr>
          <w:rFonts w:ascii="Times New Roman" w:hAnsi="Times New Roman" w:cs="Times New Roman"/>
          <w:sz w:val="24"/>
          <w:szCs w:val="24"/>
        </w:rPr>
        <w:t>: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1.2.1. </w:t>
      </w:r>
      <w:hyperlink r:id="rId10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"1. Муниципальное автономное общеобразовательное учреждение города Ростова-на-Дону "Лицей N 27 имени А.В. Суворова"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Волшебный мир красок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Речевая мозаика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Очумелые ручки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Волшебный мир музыки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Школа дошкольника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для дошкольников и младших школьников с нарушением речи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102,95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Логика как основа математики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Интеллектика</w:t>
            </w:r>
            <w:proofErr w:type="spellEnd"/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Олимпиада для школьников - это просто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Психология для маленьких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109,02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Обучение здоровью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Добро пожаловать в английский язык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Будущие олимпийцы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Моя певучая Россия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 От слова к словесности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Трудные вопросы языкознания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Деловой русский язык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"Театр - творчество - дети", театрализованная деятельность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Первые шаги в высшую математику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Математический тренинг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Конструирование сайтов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язык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Французский язык. Первые шаги в культуру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Немецкий язык. Читаю, говорю, понимаю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Лексикология и стилистика английского языка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 знаний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Географические параллели и меридианы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Биология - наука о жизни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Трудные и дискуссионные вопросы истории России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Целостность и противоречивость современного мира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Творческое проектирование по технологии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148,70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подростков (волейбол, баскетбол, футбол, теннис)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</w:tr>
    </w:tbl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2. Муниципальное бюджетное общеобразовательное учреждение города Ростова-на-Дону "Лицей экономический N 71"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102,89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Магия чисел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Занимательный мир русского языка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Первые шаги в английском языке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Коррекция речевого развития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226,43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Нестандартные методы решения математических задач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Основы научного исследования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Азбука химии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102,89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по английскому языку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Основы векторной графики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Экономическое моделирование современного мира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Введение в высшую математику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 через призму времени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Закономерности окружающего мира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113,22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Фитнес для детей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102,89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Фитнес для взрослых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102,89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Пользователь ПК для взрослых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102,89</w:t>
            </w:r>
          </w:p>
        </w:tc>
      </w:tr>
    </w:tbl>
    <w:p w:rsidR="00A14AF4" w:rsidRPr="00A14AF4" w:rsidRDefault="00A14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".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1.2.2. </w:t>
      </w:r>
      <w:hyperlink r:id="rId12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1.2.3. </w:t>
      </w:r>
      <w:hyperlink r:id="rId13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Пункт 10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"10. Муниципальное бюджетное дошкольное образовательное учреждение города Ростова-на-Дону "Детский сад N 7"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Ступеньки к школе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117,90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Веселый язычок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166,86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Ритмическая мозаика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Студия "Разноцветье"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117,94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Айкидо для малышей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157,22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Креативное рукоделие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117,94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Мультипликашки</w:t>
            </w:r>
            <w:proofErr w:type="spellEnd"/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122,82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147,42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196,58</w:t>
            </w:r>
          </w:p>
        </w:tc>
      </w:tr>
    </w:tbl>
    <w:p w:rsidR="00A14AF4" w:rsidRPr="00A14AF4" w:rsidRDefault="00A14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".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1.2.4. </w:t>
      </w:r>
      <w:hyperlink r:id="rId14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Пункты 12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"12. Муниципальное бюджетное общеобразовательное учреждение города Ростова-на-Дону "Школа N 40 имени Восьмой Воздушной Армии"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112,02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Первые шаги в английском языке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373,40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373,40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203,59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Математика для пытливых умов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224,04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Экотеатр</w:t>
            </w:r>
            <w:proofErr w:type="spellEnd"/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203,59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112,02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101,79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Первые шаги в высшей математике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224,04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101,79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Бионика - от биологического к техническому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224,04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224,04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Общественные потрясения современного мира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224,04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224,04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 через призму времени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224,04</w:t>
            </w:r>
          </w:p>
        </w:tc>
      </w:tr>
    </w:tbl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13. Муниципальное бюджетное общеобразовательное учреждение города Ростова-на-Дону "Школа N 43"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 и графических навыков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79,06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118,58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Театр - творчество - дети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Веселый язычок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213,45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Я рисую мир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Основы этической грамотности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урбанистики</w:t>
            </w:r>
            <w:proofErr w:type="spellEnd"/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118,60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Химия для любознательных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Основы правовой культуры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Математика и искусство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118,57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Математика и медицина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118,57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79,06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79,06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118,57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</w:tbl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14. Муниципальное бюджетное общеобразовательное учреждение города Ростова-на-Дону "Гимназия N 46"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78,31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Первые шаги в мир иностранных слов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195,77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Волшебство танца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88,95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"Путешествие в страну знаний"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117,46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Техническая графика и основы черчения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234,92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117,46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От текста к творчеству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117,46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Англия для путешествий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78,31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Фитнес клуб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177,90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программирования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234,92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Основы высшей математики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234,92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117,46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Десять ступеней химической грамотности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117,46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117,46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Знаешь ли ты закон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117,46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195,77</w:t>
            </w:r>
          </w:p>
        </w:tc>
      </w:tr>
    </w:tbl>
    <w:p w:rsidR="00A14AF4" w:rsidRPr="00A14AF4" w:rsidRDefault="00A14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".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1.2.5. </w:t>
      </w:r>
      <w:hyperlink r:id="rId16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Пункты 17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"17. Муниципальное бюджетное дошкольное образовательное учреждение города Ростова-на-Дону "Детский сад N 316"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изобразительной деятельности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104,08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детей к школе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124,90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занятия с детьми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104,08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Занятия по приобретению умений и навыков научно-исследовательской деятельности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124,90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Занятия по обучению игре в шахматы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104,08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Занятия по обучению английскому языку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124,90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Занятия по обучению игре на музыкальных инструментах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124,90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по </w:t>
            </w: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-конструированию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104,08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для дошкольников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124,90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Развитие детей в театрализованной деятельности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124,90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 с детьми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124,90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Занятия по обучению детей вокалу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124,90</w:t>
            </w:r>
          </w:p>
        </w:tc>
      </w:tr>
    </w:tbl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18. Муниципальное бюджетное дошкольное образовательное учреждение города Ростова-на-Дону "Детский сад N 117"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139,59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186,12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120,98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159,53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Обучение вокалу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159,53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основ логического мышления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159,53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159,53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184,39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Яркие краски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159,53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Я здоровый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139,59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193,56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193,56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223,34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186,12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173,71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159,53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368,78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Социально-эмоциональное развитие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279,18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372,24</w:t>
            </w:r>
          </w:p>
        </w:tc>
      </w:tr>
    </w:tbl>
    <w:p w:rsidR="00A14AF4" w:rsidRPr="00A14AF4" w:rsidRDefault="00A14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".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1.2.6. </w:t>
      </w:r>
      <w:hyperlink r:id="rId18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Пункт 20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"20. Муниципальное бюджетное дошкольное образовательное учреждение города Ростова-на-Дону "Детский сад N 292"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82,23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 (индивидуальное занятие)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1233,47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82,23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Логопедическая помощь детям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148,02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Логопедическая помощь детям (индивидуальное занятие)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1480,18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изобразительному искусству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Адаптация детей к школьным условиям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Адаптация детей к школьным условиям (индивидуальное занятие)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1480,18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Психоэмоциональное развитие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Психоэмоциональное развитие (индивидуальное занятие)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1480,18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занятия с детьми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малышей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65,79</w:t>
            </w:r>
          </w:p>
        </w:tc>
      </w:tr>
    </w:tbl>
    <w:p w:rsidR="00A14AF4" w:rsidRPr="00A14AF4" w:rsidRDefault="00A14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".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1.2.7. </w:t>
      </w:r>
      <w:hyperlink r:id="rId19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Пункт 24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"24. Муниципальное бюджетное учреждение дополнительного образования Октябрьского района города Ростова-на-Дону "Центр дополнительного образования детей"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Пластика движения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129,50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клуб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129,50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Логика и программирование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129,50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В гармонии с собой и другими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129,50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Говорим правильно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129,50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129,50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по английскому языку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129,50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Студия творческих детей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129,50</w:t>
            </w:r>
          </w:p>
        </w:tc>
      </w:tr>
    </w:tbl>
    <w:p w:rsidR="00A14AF4" w:rsidRPr="00A14AF4" w:rsidRDefault="00A14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".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1.2.8. </w:t>
      </w:r>
      <w:hyperlink r:id="rId20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Пункт 30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"30. Муниципальное бюджетное дошкольное образовательное учреждение города Ростова-на-Дону "Детский сад N 192"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200,52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Английский для дошколят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200,52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Логопедическая помощь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334,19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Подготовка дошкольников к школе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200,52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125,32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Пальчиковая живопись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200,52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200,52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 Карамельки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125,32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125,32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125,32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Обучение элементам футбола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125,32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и игры с водой и на воде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200,52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Обучение плаванию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200,52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125,32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занятия для дошкольников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125,32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200,52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200,52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Клуб экспериментирования в гостях у природы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200,52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Шахматы и шашки - зарядка для ума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200,52</w:t>
            </w:r>
          </w:p>
        </w:tc>
      </w:tr>
    </w:tbl>
    <w:p w:rsidR="00A14AF4" w:rsidRPr="00A14AF4" w:rsidRDefault="00A14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".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1.2.9. </w:t>
      </w:r>
      <w:hyperlink r:id="rId21" w:history="1">
        <w:r w:rsidRPr="00A14AF4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14AF4">
        <w:rPr>
          <w:rFonts w:ascii="Times New Roman" w:hAnsi="Times New Roman" w:cs="Times New Roman"/>
          <w:sz w:val="24"/>
          <w:szCs w:val="24"/>
        </w:rPr>
        <w:t xml:space="preserve"> пунктами 33 - 34 следующего содержания: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"33. Муниципальное бюджетное дошкольное образовательное учреждение города Ростова-на-Дону "Детский сад N 19"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102,49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122,99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122,99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122,99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102,49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Экология для самых маленьких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102,49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122,99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Обучение вокалу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122,99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основ логического мышления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122,99</w:t>
            </w:r>
          </w:p>
        </w:tc>
      </w:tr>
    </w:tbl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34. Муниципальное бюджетное дошкольное образовательное учреждение города Ростова-на-Дону "Детский сад N 37"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669"/>
        <w:gridCol w:w="2778"/>
      </w:tblGrid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 и направления)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Танцевально-ритмическая гимнастика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125,14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125,14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125,14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104,28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104,28</w:t>
            </w:r>
          </w:p>
        </w:tc>
      </w:tr>
      <w:tr w:rsidR="00A14AF4" w:rsidRPr="00A14AF4">
        <w:tc>
          <w:tcPr>
            <w:tcW w:w="594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14AF4" w:rsidRPr="00A14AF4" w:rsidRDefault="00A1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Адаптация к детскому саду</w:t>
            </w:r>
          </w:p>
        </w:tc>
        <w:tc>
          <w:tcPr>
            <w:tcW w:w="2778" w:type="dxa"/>
          </w:tcPr>
          <w:p w:rsidR="00A14AF4" w:rsidRPr="00A14AF4" w:rsidRDefault="00A1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F4">
              <w:rPr>
                <w:rFonts w:ascii="Times New Roman" w:hAnsi="Times New Roman" w:cs="Times New Roman"/>
                <w:sz w:val="24"/>
                <w:szCs w:val="24"/>
              </w:rPr>
              <w:t>125,14</w:t>
            </w:r>
          </w:p>
        </w:tc>
      </w:tr>
    </w:tbl>
    <w:p w:rsidR="00A14AF4" w:rsidRPr="00A14AF4" w:rsidRDefault="00A14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".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2. Постановление вступает в силу со дня официального опубликования в городской газете "Ростов официальный".</w:t>
      </w:r>
    </w:p>
    <w:p w:rsidR="00A14AF4" w:rsidRPr="00A14AF4" w:rsidRDefault="00A14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 xml:space="preserve">3. Контроль за выполнением постановления возложить на заместителя главы Администрации города Ростова-на-Дону по экономике </w:t>
      </w:r>
      <w:proofErr w:type="spellStart"/>
      <w:r w:rsidRPr="00A14AF4">
        <w:rPr>
          <w:rFonts w:ascii="Times New Roman" w:hAnsi="Times New Roman" w:cs="Times New Roman"/>
          <w:sz w:val="24"/>
          <w:szCs w:val="24"/>
        </w:rPr>
        <w:t>Камбулову</w:t>
      </w:r>
      <w:proofErr w:type="spellEnd"/>
      <w:r w:rsidRPr="00A14AF4">
        <w:rPr>
          <w:rFonts w:ascii="Times New Roman" w:hAnsi="Times New Roman" w:cs="Times New Roman"/>
          <w:sz w:val="24"/>
          <w:szCs w:val="24"/>
        </w:rPr>
        <w:t xml:space="preserve"> С.А. и заместителя главы Администрации города Ростова-на-Дону по социальным вопросам Кожухову Е.Н.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F4" w:rsidRPr="00A14AF4" w:rsidRDefault="00A14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14AF4" w:rsidRPr="00A14AF4" w:rsidRDefault="00A14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A14AF4" w:rsidRPr="00A14AF4" w:rsidRDefault="00A14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А.В.ЛОГВИНЕНКО</w:t>
      </w:r>
    </w:p>
    <w:p w:rsidR="00A14AF4" w:rsidRPr="00A14AF4" w:rsidRDefault="00A14A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A14AF4" w:rsidRPr="00A14AF4" w:rsidRDefault="00A14AF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A14AF4" w:rsidRPr="00A14AF4" w:rsidRDefault="00A14AF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14AF4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A14AF4" w:rsidRPr="00A14AF4" w:rsidRDefault="00A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313" w:rsidRDefault="00383313"/>
    <w:sectPr w:rsidR="00383313" w:rsidSect="00AE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F4"/>
    <w:rsid w:val="00383313"/>
    <w:rsid w:val="00A14AF4"/>
    <w:rsid w:val="00A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3668-9FB8-41F3-AE7D-2442EAA7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4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4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4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4A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21C9F559C9F351CA52696C5807EFD9B9940CF92DEF0A97F0A63532F3734DD903A8F24BEB5E125739166969F74F13106610BF7CB4739F087A47Eo1j9O" TargetMode="External"/><Relationship Id="rId13" Type="http://schemas.openxmlformats.org/officeDocument/2006/relationships/hyperlink" Target="consultantplus://offline/ref=53921C9F559C9F351CA52696C5807EFD9B9940CF92DEF0A97F0A63532F3734DD903A8F24BEB5E125729462969F74F13106610BF7CB4739F087A47Eo1j9O" TargetMode="External"/><Relationship Id="rId18" Type="http://schemas.openxmlformats.org/officeDocument/2006/relationships/hyperlink" Target="consultantplus://offline/ref=53921C9F559C9F351CA52696C5807EFD9B9940CF92DEF0A97F0A63532F3734DD903A8F24BEB5E125729967959F74F13106610BF7CB4739F087A47Eo1j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921C9F559C9F351CA52696C5807EFD9B9940CF92DEF0A97F0A63532F3734DD903A8F24BEB5E125729160939F74F13106610BF7CB4739F087A47Eo1j9O" TargetMode="External"/><Relationship Id="rId7" Type="http://schemas.openxmlformats.org/officeDocument/2006/relationships/hyperlink" Target="consultantplus://offline/ref=53921C9F559C9F351CA52696C5807EFD9B9940CF92DEF0A97F0A63532F3734DD903A8F36BEEDED24728E65918A22A077o5j3O" TargetMode="External"/><Relationship Id="rId12" Type="http://schemas.openxmlformats.org/officeDocument/2006/relationships/hyperlink" Target="consultantplus://offline/ref=53921C9F559C9F351CA52696C5807EFD9B9940CF92DEF0A97F0A63532F3734DD903A8F24BEB5E125729367919F74F13106610BF7CB4739F087A47Eo1j9O" TargetMode="External"/><Relationship Id="rId17" Type="http://schemas.openxmlformats.org/officeDocument/2006/relationships/hyperlink" Target="consultantplus://offline/ref=53921C9F559C9F351CA52696C5807EFD9B9940CF92DEF0A97F0A63532F3734DD903A8F24BEB5E12572986D9B9F74F13106610BF7CB4739F087A47Eo1j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921C9F559C9F351CA52696C5807EFD9B9940CF92DEF0A97F0A63532F3734DD903A8F24BEB5E125729862919F74F13106610BF7CB4739F087A47Eo1j9O" TargetMode="External"/><Relationship Id="rId20" Type="http://schemas.openxmlformats.org/officeDocument/2006/relationships/hyperlink" Target="consultantplus://offline/ref=53921C9F559C9F351CA52696C5807EFD9B9940CF92DEF0A97F0A63532F3734DD903A8F24BEB5E125739366919F74F13106610BF7CB4739F087A47Eo1j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21C9F559C9F351CA52696C5807EFD9B9940CF92DAF3A97E0A63532F3734DD903A8F36BEEDED24728E65918A22A077o5j3O" TargetMode="External"/><Relationship Id="rId11" Type="http://schemas.openxmlformats.org/officeDocument/2006/relationships/hyperlink" Target="consultantplus://offline/ref=53921C9F559C9F351CA52696C5807EFD9B9940CF92DEF0A97F0A63532F3734DD903A8F24BEB5E125729365969F74F13106610BF7CB4739F087A47Eo1j9O" TargetMode="External"/><Relationship Id="rId5" Type="http://schemas.openxmlformats.org/officeDocument/2006/relationships/hyperlink" Target="consultantplus://offline/ref=53921C9F559C9F351CA52696C5807EFD9B9940CF9CD1F2AE7F0A63532F3734DD903A8F36BEEDED24728E65918A22A077o5j3O" TargetMode="External"/><Relationship Id="rId15" Type="http://schemas.openxmlformats.org/officeDocument/2006/relationships/hyperlink" Target="consultantplus://offline/ref=53921C9F559C9F351CA52696C5807EFD9B9940CF92DEF0A97F0A63532F3734DD903A8F24BEB5E125729766949F74F13106610BF7CB4739F087A47Eo1j9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921C9F559C9F351CA52696C5807EFD9B9940CF92DEF0A97F0A63532F3734DD903A8F24BEB5E125729365979F74F13106610BF7CB4739F087A47Eo1j9O" TargetMode="External"/><Relationship Id="rId19" Type="http://schemas.openxmlformats.org/officeDocument/2006/relationships/hyperlink" Target="consultantplus://offline/ref=53921C9F559C9F351CA52696C5807EFD9B9940CF92DEF0A97F0A63532F3734DD903A8F24BEB5E125739164909F74F13106610BF7CB4739F087A47Eo1j9O" TargetMode="External"/><Relationship Id="rId4" Type="http://schemas.openxmlformats.org/officeDocument/2006/relationships/hyperlink" Target="consultantplus://offline/ref=53921C9F559C9F351CA5389BD3EC21F89E9117C09ED8FCFC2155380E783E3E8AC5758E6AFBB8FE25708E679396o2j0O" TargetMode="External"/><Relationship Id="rId9" Type="http://schemas.openxmlformats.org/officeDocument/2006/relationships/hyperlink" Target="consultantplus://offline/ref=53921C9F559C9F351CA52696C5807EFD9B9940CF92DEF0A97F0A63532F3734DD903A8F24BEB5E125729160939F74F13106610BF7CB4739F087A47Eo1j9O" TargetMode="External"/><Relationship Id="rId14" Type="http://schemas.openxmlformats.org/officeDocument/2006/relationships/hyperlink" Target="consultantplus://offline/ref=53921C9F559C9F351CA52696C5807EFD9B9940CF92DEF0A97F0A63532F3734DD903A8F24BEB5E12572956C979F74F13106610BF7CB4739F087A47Eo1j9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Виктория Александровна</dc:creator>
  <cp:keywords/>
  <dc:description/>
  <cp:lastModifiedBy>user</cp:lastModifiedBy>
  <cp:revision>2</cp:revision>
  <dcterms:created xsi:type="dcterms:W3CDTF">2022-03-22T11:46:00Z</dcterms:created>
  <dcterms:modified xsi:type="dcterms:W3CDTF">2022-03-22T11:46:00Z</dcterms:modified>
</cp:coreProperties>
</file>