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10" w:rsidRDefault="00747310" w:rsidP="006C76B2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bdr w:val="none" w:sz="0" w:space="0" w:color="auto" w:frame="1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114300" distR="114300" wp14:anchorId="2CE2410C" wp14:editId="7EE62D51">
            <wp:extent cx="3086100" cy="2886075"/>
            <wp:effectExtent l="0" t="0" r="0" b="9525"/>
            <wp:docPr id="1" name="image1.jpg" descr="Описание: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писание: 3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7310" w:rsidRDefault="00747310" w:rsidP="006C76B2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bdr w:val="none" w:sz="0" w:space="0" w:color="auto" w:frame="1"/>
          <w:lang w:eastAsia="ru-RU"/>
        </w:rPr>
      </w:pPr>
    </w:p>
    <w:p w:rsidR="00747310" w:rsidRDefault="00747310" w:rsidP="006C76B2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bdr w:val="none" w:sz="0" w:space="0" w:color="auto" w:frame="1"/>
          <w:lang w:eastAsia="ru-RU"/>
        </w:rPr>
      </w:pPr>
    </w:p>
    <w:p w:rsidR="00747310" w:rsidRDefault="00747310" w:rsidP="006C76B2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bdr w:val="none" w:sz="0" w:space="0" w:color="auto" w:frame="1"/>
          <w:lang w:eastAsia="ru-RU"/>
        </w:rPr>
      </w:pPr>
    </w:p>
    <w:p w:rsidR="006C76B2" w:rsidRPr="006C76B2" w:rsidRDefault="006C76B2" w:rsidP="006C76B2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6C76B2">
        <w:rPr>
          <w:rFonts w:ascii="Arial" w:eastAsia="Times New Roman" w:hAnsi="Arial" w:cs="Arial"/>
          <w:b/>
          <w:bCs/>
          <w:color w:val="3A3A3A"/>
          <w:sz w:val="30"/>
          <w:szCs w:val="30"/>
          <w:bdr w:val="none" w:sz="0" w:space="0" w:color="auto" w:frame="1"/>
          <w:lang w:eastAsia="ru-RU"/>
        </w:rPr>
        <w:t xml:space="preserve">Приём детей в 1 класс на 2021/2022 учебный год будет осуществляться по новым правилам, </w:t>
      </w:r>
      <w:proofErr w:type="gramStart"/>
      <w:r w:rsidRPr="006C76B2">
        <w:rPr>
          <w:rFonts w:ascii="Arial" w:eastAsia="Times New Roman" w:hAnsi="Arial" w:cs="Arial"/>
          <w:b/>
          <w:bCs/>
          <w:color w:val="3A3A3A"/>
          <w:sz w:val="30"/>
          <w:szCs w:val="30"/>
          <w:bdr w:val="none" w:sz="0" w:space="0" w:color="auto" w:frame="1"/>
          <w:lang w:eastAsia="ru-RU"/>
        </w:rPr>
        <w:t>утвержденным  Приказом</w:t>
      </w:r>
      <w:proofErr w:type="gramEnd"/>
      <w:r w:rsidRPr="006C76B2">
        <w:rPr>
          <w:rFonts w:ascii="Arial" w:eastAsia="Times New Roman" w:hAnsi="Arial" w:cs="Arial"/>
          <w:b/>
          <w:bCs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6C76B2">
        <w:rPr>
          <w:rFonts w:ascii="Arial" w:eastAsia="Times New Roman" w:hAnsi="Arial" w:cs="Arial"/>
          <w:b/>
          <w:bCs/>
          <w:color w:val="3A3A3A"/>
          <w:sz w:val="30"/>
          <w:szCs w:val="30"/>
          <w:bdr w:val="none" w:sz="0" w:space="0" w:color="auto" w:frame="1"/>
          <w:lang w:eastAsia="ru-RU"/>
        </w:rPr>
        <w:t>Минпросвещения</w:t>
      </w:r>
      <w:proofErr w:type="spellEnd"/>
      <w:r w:rsidRPr="006C76B2">
        <w:rPr>
          <w:rFonts w:ascii="Arial" w:eastAsia="Times New Roman" w:hAnsi="Arial" w:cs="Arial"/>
          <w:b/>
          <w:bCs/>
          <w:color w:val="3A3A3A"/>
          <w:sz w:val="30"/>
          <w:szCs w:val="30"/>
          <w:bdr w:val="none" w:sz="0" w:space="0" w:color="auto" w:frame="1"/>
          <w:lang w:eastAsia="ru-RU"/>
        </w:rPr>
        <w:t xml:space="preserve"> России от 02.09.2020 № 458.</w:t>
      </w:r>
    </w:p>
    <w:p w:rsidR="006C76B2" w:rsidRPr="006C76B2" w:rsidRDefault="006C76B2" w:rsidP="006C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Приём документов в 1 класс в 2021 году </w:t>
      </w:r>
      <w:r w:rsidRPr="006C76B2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начнётся 1 апреля</w:t>
      </w: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.</w:t>
      </w:r>
    </w:p>
    <w:p w:rsidR="006C76B2" w:rsidRPr="006C76B2" w:rsidRDefault="006C76B2" w:rsidP="006C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С 1 апреля</w:t>
      </w: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 будут приниматься заявления от родителей, чьи дети имеют преимущественное право на зачисление в общеобразовательную организацию, а также детей, проживающих на закреплённой за школой территории. Приём этих категорий детей должен </w:t>
      </w:r>
      <w:r w:rsidRPr="006C76B2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завершиться 30 июня</w:t>
      </w: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.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Преимущественное право на зачисление имеют: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— дети военнослужащих по месту жительства их семей, сотрудников органов внутренних дел, не являющихся сотрудниками полиции, и некоторых других категорий служащих.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— дети, проживающие в одной семье и имеющие общее место жительства, также имеют право преимущественного приема на обучение в школы, в которых обучаются их братья и (или) сестры.</w:t>
      </w:r>
    </w:p>
    <w:p w:rsidR="006C76B2" w:rsidRPr="006C76B2" w:rsidRDefault="006C76B2" w:rsidP="006C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</w:t>
      </w:r>
      <w:r w:rsidRPr="006C76B2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 6 июля</w:t>
      </w: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 начинается приём заявлений от родителей детей, не проживающих на закрепленной за конкретной школой территории до момента заполнения свободных мест, </w:t>
      </w:r>
      <w:r w:rsidRPr="006C76B2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но не позднее 5 сентября текущего года.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Подать заявление родители смогут:</w:t>
      </w:r>
    </w:p>
    <w:p w:rsidR="006C76B2" w:rsidRPr="006C5407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3A3A3A"/>
          <w:sz w:val="26"/>
          <w:szCs w:val="26"/>
          <w:lang w:eastAsia="ru-RU"/>
        </w:rPr>
      </w:pPr>
      <w:r w:rsidRPr="006C5407">
        <w:rPr>
          <w:rFonts w:ascii="Arial" w:eastAsia="Times New Roman" w:hAnsi="Arial" w:cs="Arial"/>
          <w:b/>
          <w:color w:val="3A3A3A"/>
          <w:sz w:val="26"/>
          <w:szCs w:val="26"/>
          <w:lang w:eastAsia="ru-RU"/>
        </w:rPr>
        <w:t>— лично в общеобразова</w:t>
      </w:r>
      <w:r w:rsidR="006C5407">
        <w:rPr>
          <w:rFonts w:ascii="Arial" w:eastAsia="Times New Roman" w:hAnsi="Arial" w:cs="Arial"/>
          <w:b/>
          <w:color w:val="3A3A3A"/>
          <w:sz w:val="26"/>
          <w:szCs w:val="26"/>
          <w:lang w:eastAsia="ru-RU"/>
        </w:rPr>
        <w:t xml:space="preserve">тельную организацию </w:t>
      </w:r>
      <w:proofErr w:type="gramStart"/>
      <w:r w:rsidR="006C5407">
        <w:rPr>
          <w:rFonts w:ascii="Arial" w:eastAsia="Times New Roman" w:hAnsi="Arial" w:cs="Arial"/>
          <w:b/>
          <w:color w:val="3A3A3A"/>
          <w:sz w:val="26"/>
          <w:szCs w:val="26"/>
          <w:lang w:eastAsia="ru-RU"/>
        </w:rPr>
        <w:t>(</w:t>
      </w:r>
      <w:r w:rsidRPr="006C5407">
        <w:rPr>
          <w:rFonts w:ascii="Arial" w:eastAsia="Times New Roman" w:hAnsi="Arial" w:cs="Arial"/>
          <w:b/>
          <w:color w:val="3A3A3A"/>
          <w:sz w:val="26"/>
          <w:szCs w:val="26"/>
          <w:lang w:eastAsia="ru-RU"/>
        </w:rPr>
        <w:t xml:space="preserve"> </w:t>
      </w:r>
      <w:r w:rsidR="00C25BFA">
        <w:rPr>
          <w:rFonts w:ascii="Arial" w:eastAsia="Times New Roman" w:hAnsi="Arial" w:cs="Arial"/>
          <w:b/>
          <w:color w:val="3A3A3A"/>
          <w:sz w:val="26"/>
          <w:szCs w:val="26"/>
          <w:lang w:eastAsia="ru-RU"/>
        </w:rPr>
        <w:t>суббота</w:t>
      </w:r>
      <w:proofErr w:type="gramEnd"/>
      <w:r w:rsidR="00C25BFA">
        <w:rPr>
          <w:rFonts w:ascii="Arial" w:eastAsia="Times New Roman" w:hAnsi="Arial" w:cs="Arial"/>
          <w:b/>
          <w:color w:val="3A3A3A"/>
          <w:sz w:val="26"/>
          <w:szCs w:val="26"/>
          <w:lang w:eastAsia="ru-RU"/>
        </w:rPr>
        <w:t xml:space="preserve"> </w:t>
      </w:r>
      <w:r w:rsidRPr="006C5407">
        <w:rPr>
          <w:rFonts w:ascii="Arial" w:eastAsia="Times New Roman" w:hAnsi="Arial" w:cs="Arial"/>
          <w:b/>
          <w:color w:val="3A3A3A"/>
          <w:sz w:val="26"/>
          <w:szCs w:val="26"/>
          <w:lang w:eastAsia="ru-RU"/>
        </w:rPr>
        <w:t>с 10.00 до 14.00);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lastRenderedPageBreak/>
        <w:t>— по почте заказным письмом с уведомлением о вручении;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— в электронной форме через электронную почту школы;</w:t>
      </w:r>
    </w:p>
    <w:p w:rsidR="006C76B2" w:rsidRPr="006C76B2" w:rsidRDefault="006C76B2" w:rsidP="006C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— на электронном сервисе записи детей в общеобразовательную организацию города Ростова-на-Дону </w:t>
      </w:r>
      <w:hyperlink r:id="rId5" w:history="1">
        <w:r w:rsidRPr="006C76B2">
          <w:rPr>
            <w:rFonts w:ascii="Arial" w:eastAsia="Times New Roman" w:hAnsi="Arial" w:cs="Arial"/>
            <w:color w:val="1E72BD"/>
            <w:sz w:val="26"/>
            <w:szCs w:val="26"/>
            <w:u w:val="single"/>
            <w:bdr w:val="none" w:sz="0" w:space="0" w:color="auto" w:frame="1"/>
            <w:lang w:eastAsia="ru-RU"/>
          </w:rPr>
          <w:t>school-go.ru</w:t>
        </w:r>
      </w:hyperlink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. с использованием подтвержденной записи Портала государственных услуг Российской Федерации (https://www.gosuslugi.ru), а именно логин и пароль портала </w:t>
      </w:r>
      <w:proofErr w:type="spellStart"/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Госуслуг</w:t>
      </w:r>
      <w:proofErr w:type="spellEnd"/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.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Для приема родитель(и) законный(</w:t>
      </w:r>
      <w:proofErr w:type="spellStart"/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ые</w:t>
      </w:r>
      <w:proofErr w:type="spellEnd"/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) представитель(и) ребенка или поступающий представляют следующие документы: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— копию документа, удостоверяющего личность родителя (законного представителя) ребенка или поступающего;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— копию свидетельства о рождении ребенка или документа, подтверждающего родство заявителя;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— копию документа, подтверждающего установление опеки или попечительства (при необходимости);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—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— справку с места работы родителя(ей) законного(</w:t>
      </w:r>
      <w:proofErr w:type="spellStart"/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ых</w:t>
      </w:r>
      <w:proofErr w:type="spellEnd"/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— копию заключения психолого-медико-педагогической комиссии (при наличии).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ые</w:t>
      </w:r>
      <w:proofErr w:type="spellEnd"/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) представитель(и) ребенка предъявляет(ют) оригиналы документов, указанных документов, а поступающий — оригинал документа, удостоверяющего личность поступающего.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Родитель(и) законный(</w:t>
      </w:r>
      <w:proofErr w:type="spellStart"/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ые</w:t>
      </w:r>
      <w:proofErr w:type="spellEnd"/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</w:t>
      </w: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lastRenderedPageBreak/>
        <w:t>законность представления прав ребенка), и документ, подтверждающий право ребенка на пребывание в Российской Федерации.</w:t>
      </w:r>
    </w:p>
    <w:p w:rsidR="006C76B2" w:rsidRPr="006C76B2" w:rsidRDefault="006C76B2" w:rsidP="006C76B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6C76B2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47310" w:rsidRDefault="00747310" w:rsidP="00747310">
      <w:pPr>
        <w:ind w:hanging="2"/>
        <w:jc w:val="center"/>
        <w:rPr>
          <w:rFonts w:ascii="Arial" w:eastAsia="Arial" w:hAnsi="Arial" w:cs="Arial"/>
        </w:rPr>
      </w:pPr>
    </w:p>
    <w:p w:rsidR="00747310" w:rsidRDefault="00747310" w:rsidP="007473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747310" w:rsidRPr="00C60514" w:rsidRDefault="00747310" w:rsidP="00C60514">
      <w:pPr>
        <w:pStyle w:val="a3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60514">
        <w:rPr>
          <w:rFonts w:ascii="Times New Roman" w:hAnsi="Times New Roman" w:cs="Times New Roman"/>
          <w:b/>
          <w:color w:val="0070C0"/>
          <w:sz w:val="32"/>
          <w:szCs w:val="32"/>
        </w:rPr>
        <w:t>ПОЛОЖЕНИЕ</w:t>
      </w:r>
    </w:p>
    <w:p w:rsidR="00747310" w:rsidRPr="00C60514" w:rsidRDefault="00747310" w:rsidP="00C60514">
      <w:pPr>
        <w:pStyle w:val="a3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C6051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О правилах приема граждан на </w:t>
      </w:r>
      <w:proofErr w:type="gramStart"/>
      <w:r w:rsidRPr="00C6051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обучение  по</w:t>
      </w:r>
      <w:proofErr w:type="gramEnd"/>
      <w:r w:rsidRPr="00C6051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образовательным</w:t>
      </w:r>
      <w:r w:rsidRPr="00C6051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C6051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программам  начального общего, основного общего и среднего</w:t>
      </w:r>
      <w:r w:rsidRPr="00C6051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C6051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общего образования муниципального бюджетного общеобразовательного учреждения города Ростова-на-Дону</w:t>
      </w:r>
      <w:r w:rsidRPr="00C6051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C6051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«Школа № 43»</w:t>
      </w:r>
    </w:p>
    <w:p w:rsidR="005F0123" w:rsidRPr="00C60514" w:rsidRDefault="006C76B2" w:rsidP="006C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bdr w:val="none" w:sz="0" w:space="0" w:color="auto" w:frame="1"/>
          <w:lang w:eastAsia="ru-RU"/>
        </w:rPr>
      </w:pPr>
      <w:r w:rsidRPr="00C6051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ПРИКАЗ №458 от 02.09.2020 и Порядок приема на обучение по общеобразовательным программам начального общего, основного общего и среднего общего образования</w:t>
      </w:r>
    </w:p>
    <w:p w:rsidR="000C33A7" w:rsidRPr="00C60514" w:rsidRDefault="006C76B2" w:rsidP="006C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bdr w:val="none" w:sz="0" w:space="0" w:color="auto" w:frame="1"/>
          <w:lang w:eastAsia="ru-RU"/>
        </w:rPr>
      </w:pPr>
      <w:r w:rsidRPr="00C6051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Приказ от 20.02.2021 УОПР-91 Об утверждении порядка выдачи разрешения в форме справки для приема в 1 класс детей, не достигших 6 лет и 6 месяцев или старше 8 лет на 1 сентября</w:t>
      </w:r>
    </w:p>
    <w:p w:rsidR="006C76B2" w:rsidRPr="00C60514" w:rsidRDefault="00484186" w:rsidP="006C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hyperlink r:id="rId6" w:history="1">
        <w:r w:rsidR="006C76B2" w:rsidRPr="00C60514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Правила регистрации электронных заявлений на прием в общеобразовательные учреждения</w:t>
        </w:r>
      </w:hyperlink>
    </w:p>
    <w:p w:rsidR="006C76B2" w:rsidRPr="00C60514" w:rsidRDefault="00484186" w:rsidP="006C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hyperlink r:id="rId7" w:history="1">
        <w:r w:rsidR="006C76B2" w:rsidRPr="00C60514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О внесении изменений в статью 54 Семейного кодекса РФ и статью 67 ФЗ Об образовании в РФ</w:t>
        </w:r>
      </w:hyperlink>
    </w:p>
    <w:p w:rsidR="006C76B2" w:rsidRPr="00C60514" w:rsidRDefault="00484186" w:rsidP="006C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hyperlink r:id="rId8" w:history="1">
        <w:r w:rsidR="006C76B2" w:rsidRPr="00C60514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Согласие для АИС контингента</w:t>
        </w:r>
      </w:hyperlink>
    </w:p>
    <w:p w:rsidR="006C76B2" w:rsidRPr="00C60514" w:rsidRDefault="00484186" w:rsidP="006C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hyperlink r:id="rId9" w:history="1">
        <w:r w:rsidR="006C76B2" w:rsidRPr="00C60514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Согласие на обработку персональных данных для родителей обучающихся</w:t>
        </w:r>
      </w:hyperlink>
    </w:p>
    <w:p w:rsidR="006C76B2" w:rsidRPr="00C60514" w:rsidRDefault="00484186" w:rsidP="006C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hyperlink r:id="rId10" w:history="1">
        <w:r w:rsidR="006C76B2" w:rsidRPr="00C60514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Заявление на прием</w:t>
        </w:r>
      </w:hyperlink>
    </w:p>
    <w:p w:rsidR="006C76B2" w:rsidRDefault="00484186" w:rsidP="006C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bdr w:val="none" w:sz="0" w:space="0" w:color="auto" w:frame="1"/>
          <w:lang w:eastAsia="ru-RU"/>
        </w:rPr>
      </w:pPr>
      <w:hyperlink r:id="rId11" w:history="1">
        <w:r w:rsidR="006C76B2" w:rsidRPr="00E44246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Микрорайон общеобразовательного учреждения</w:t>
        </w:r>
      </w:hyperlink>
    </w:p>
    <w:p w:rsidR="00484186" w:rsidRPr="00E44246" w:rsidRDefault="00484186" w:rsidP="006C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Информация для родителей первоклассников</w:t>
      </w:r>
      <w:bookmarkStart w:id="0" w:name="_GoBack"/>
      <w:bookmarkEnd w:id="0"/>
    </w:p>
    <w:p w:rsidR="006C76B2" w:rsidRPr="00E44246" w:rsidRDefault="006C76B2" w:rsidP="006C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 w:rsidRPr="00E44246"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  <w:t> </w:t>
      </w:r>
    </w:p>
    <w:p w:rsidR="00D32A49" w:rsidRDefault="00D32A49"/>
    <w:sectPr w:rsidR="00D3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B3"/>
    <w:rsid w:val="000C33A7"/>
    <w:rsid w:val="00230EB3"/>
    <w:rsid w:val="00484186"/>
    <w:rsid w:val="005F0123"/>
    <w:rsid w:val="006C5407"/>
    <w:rsid w:val="006C76B2"/>
    <w:rsid w:val="00702B1A"/>
    <w:rsid w:val="00747310"/>
    <w:rsid w:val="00C25BFA"/>
    <w:rsid w:val="00C60514"/>
    <w:rsid w:val="00D32A49"/>
    <w:rsid w:val="00E4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C1A5"/>
  <w15:chartTrackingRefBased/>
  <w15:docId w15:val="{A9DE1EFC-08E9-4A57-90A8-A5168FD4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5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j14.ru/wp-content/uploads/2019/04/soglasie-dlja-ais-kontingenta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cej14.ru/wp-content/uploads/2020/01/o-vnesenii-izmenenij-v-statju-54-semejnogo-kodeksa-rf-i-statju-67-fz-ob-obrazovanii-v-rf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cej14.ru/wp-content/uploads/2020/01/pravila-registr.zajavl..pdf" TargetMode="External"/><Relationship Id="rId11" Type="http://schemas.openxmlformats.org/officeDocument/2006/relationships/hyperlink" Target="http://licej14.ru/wp-content/uploads/2019/07/mikrorajon-liceja-po-postanovleniju-136.pdf" TargetMode="External"/><Relationship Id="rId5" Type="http://schemas.openxmlformats.org/officeDocument/2006/relationships/hyperlink" Target="http://school-go.ru/" TargetMode="External"/><Relationship Id="rId10" Type="http://schemas.openxmlformats.org/officeDocument/2006/relationships/hyperlink" Target="http://licej14.ru/wp-content/uploads/2020/01/zajavlenie.docx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licej14.ru/wp-content/uploads/2018/07/%D0%A1%D0%BE%D0%B3%D0%BB%D0%B0%D1%81%D0%B8%D0%B5-%D0%B4%D0%BB%D1%8F-%D1%80%D0%BE%D0%B4%D0%B8%D1%82%D0%B5%D0%BB%D0%B5%D0%B9-%D0%BE%D1%82-13.03.2018-%D0%B3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2021-02-26T06:59:00Z</cp:lastPrinted>
  <dcterms:created xsi:type="dcterms:W3CDTF">2021-02-25T15:40:00Z</dcterms:created>
  <dcterms:modified xsi:type="dcterms:W3CDTF">2021-02-26T07:50:00Z</dcterms:modified>
</cp:coreProperties>
</file>